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261E" w14:textId="77777777" w:rsidR="00BF2E35" w:rsidRDefault="00BF2E35" w:rsidP="00BF2E35">
      <w:pPr>
        <w:jc w:val="both"/>
        <w:rPr>
          <w:rFonts w:ascii="LouguiyaFR" w:hAnsi="LouguiyaFR" w:cs="Louguiya"/>
          <w:spacing w:val="-4"/>
          <w:sz w:val="24"/>
          <w:szCs w:val="24"/>
        </w:rPr>
      </w:pPr>
    </w:p>
    <w:p w14:paraId="27207C8A" w14:textId="77777777" w:rsidR="00BF2E35" w:rsidRDefault="00BF2E35" w:rsidP="00BF2E35">
      <w:pPr>
        <w:jc w:val="both"/>
        <w:rPr>
          <w:rFonts w:ascii="LouguiyaFR" w:hAnsi="LouguiyaFR" w:cs="Louguiya"/>
          <w:spacing w:val="-4"/>
          <w:sz w:val="24"/>
          <w:szCs w:val="24"/>
        </w:rPr>
      </w:pPr>
    </w:p>
    <w:p w14:paraId="2472776E" w14:textId="16BD9657" w:rsidR="00BF2E35" w:rsidRDefault="00BF2E35" w:rsidP="00BF2E35">
      <w:pPr>
        <w:jc w:val="both"/>
        <w:rPr>
          <w:rFonts w:ascii="LouguiyaFR" w:hAnsi="LouguiyaFR" w:cs="Louguiya"/>
          <w:b/>
          <w:bCs/>
          <w:spacing w:val="-4"/>
          <w:sz w:val="24"/>
          <w:szCs w:val="24"/>
          <w:u w:val="single"/>
        </w:rPr>
      </w:pPr>
      <w:r w:rsidRPr="00BF2E35">
        <w:rPr>
          <w:rFonts w:ascii="LouguiyaFR" w:hAnsi="LouguiyaFR" w:cs="Louguiya"/>
          <w:b/>
          <w:bCs/>
          <w:spacing w:val="-4"/>
          <w:sz w:val="24"/>
          <w:szCs w:val="24"/>
          <w:u w:val="single"/>
        </w:rPr>
        <w:t>LISTE DES SECTEURS D’ACTIVITES ET DES ACTIVITES</w:t>
      </w:r>
    </w:p>
    <w:p w14:paraId="03CDF242" w14:textId="77777777" w:rsidR="00BF2E35" w:rsidRPr="00BF2E35" w:rsidRDefault="00BF2E35" w:rsidP="00BF2E35">
      <w:pPr>
        <w:jc w:val="both"/>
        <w:rPr>
          <w:rFonts w:ascii="LouguiyaFR" w:hAnsi="LouguiyaFR" w:cs="Louguiya"/>
          <w:b/>
          <w:bCs/>
          <w:spacing w:val="-4"/>
          <w:sz w:val="24"/>
          <w:szCs w:val="24"/>
          <w:u w:val="single"/>
        </w:rPr>
      </w:pPr>
    </w:p>
    <w:tbl>
      <w:tblPr>
        <w:tblW w:w="864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BF2E35" w:rsidRPr="0064639B" w14:paraId="67764ABC" w14:textId="77777777" w:rsidTr="00896214">
        <w:trPr>
          <w:trHeight w:val="3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527CA" w14:textId="77777777" w:rsidR="00BF2E35" w:rsidRPr="0064639B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4639B">
              <w:rPr>
                <w:rFonts w:ascii="LouguiyaFR" w:eastAsia="Times New Roman" w:hAnsi="LouguiyaFR" w:cs="Calibri"/>
                <w:b/>
                <w:bCs/>
                <w:color w:val="000000"/>
                <w:sz w:val="24"/>
                <w:szCs w:val="24"/>
                <w:lang w:eastAsia="fr-FR"/>
              </w:rPr>
              <w:t>Secteurs d'activités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43086" w14:textId="77777777" w:rsidR="00BF2E35" w:rsidRPr="0064639B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LouguiyaFR" w:eastAsia="Times New Roman" w:hAnsi="LouguiyaFR" w:cs="Calibri"/>
                <w:b/>
                <w:bCs/>
                <w:color w:val="000000"/>
                <w:sz w:val="24"/>
                <w:szCs w:val="24"/>
                <w:lang w:eastAsia="fr-FR"/>
              </w:rPr>
              <w:t>Activités (</w:t>
            </w:r>
            <w:r w:rsidRPr="0064639B">
              <w:rPr>
                <w:rFonts w:ascii="LouguiyaFR" w:eastAsia="Times New Roman" w:hAnsi="LouguiyaFR" w:cs="Calibri"/>
                <w:b/>
                <w:bCs/>
                <w:color w:val="000000"/>
                <w:sz w:val="24"/>
                <w:szCs w:val="24"/>
                <w:lang w:eastAsia="fr-FR"/>
              </w:rPr>
              <w:t>Qualifications</w:t>
            </w:r>
            <w:r>
              <w:rPr>
                <w:rFonts w:ascii="LouguiyaFR" w:eastAsia="Times New Roman" w:hAnsi="LouguiyaFR" w:cs="Calibri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BF2E35" w:rsidRPr="00D163F0" w14:paraId="124146AC" w14:textId="77777777" w:rsidTr="00896214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821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220C1D">
              <w:rPr>
                <w:rFonts w:ascii="LouguiyaFR" w:eastAsia="Times New Roman" w:hAnsi="LouguiyaFR" w:cs="Calibri"/>
                <w:color w:val="000000"/>
                <w:lang w:eastAsia="fr-FR"/>
              </w:rPr>
              <w:t>Bâtiments et équipements publics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12A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Bâtiments et équipements publics</w:t>
            </w:r>
          </w:p>
        </w:tc>
      </w:tr>
      <w:tr w:rsidR="00BF2E35" w:rsidRPr="00D163F0" w14:paraId="1CE12A9C" w14:textId="77777777" w:rsidTr="00896214">
        <w:trPr>
          <w:trHeight w:val="28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2DD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220C1D">
              <w:rPr>
                <w:rFonts w:ascii="LouguiyaFR" w:eastAsia="Times New Roman" w:hAnsi="LouguiyaFR" w:cs="Calibri"/>
                <w:color w:val="000000"/>
                <w:lang w:eastAsia="fr-FR"/>
              </w:rPr>
              <w:t>Routes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2D5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Routes</w:t>
            </w:r>
          </w:p>
        </w:tc>
      </w:tr>
      <w:tr w:rsidR="00BF2E35" w:rsidRPr="00D163F0" w14:paraId="05B4A069" w14:textId="77777777" w:rsidTr="00896214">
        <w:trPr>
          <w:trHeight w:val="262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6570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220C1D">
              <w:rPr>
                <w:rFonts w:ascii="LouguiyaFR" w:eastAsia="Times New Roman" w:hAnsi="LouguiyaFR" w:cs="Calibri"/>
                <w:color w:val="000000"/>
                <w:lang w:eastAsia="fr-FR"/>
              </w:rPr>
              <w:t>Hydraulique - Assainissement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719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Forages</w:t>
            </w:r>
          </w:p>
        </w:tc>
      </w:tr>
      <w:tr w:rsidR="00BF2E35" w:rsidRPr="00D163F0" w14:paraId="1BFCEF2D" w14:textId="77777777" w:rsidTr="00896214">
        <w:trPr>
          <w:trHeight w:val="26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3B4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CFF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>
              <w:rPr>
                <w:rFonts w:ascii="LouguiyaFR" w:eastAsia="Times New Roman" w:hAnsi="LouguiyaFR" w:cs="Calibri"/>
                <w:color w:val="000000"/>
                <w:lang w:eastAsia="fr-FR"/>
              </w:rPr>
              <w:t>AEP</w:t>
            </w:r>
          </w:p>
        </w:tc>
      </w:tr>
      <w:tr w:rsidR="00BF2E35" w:rsidRPr="00D163F0" w14:paraId="12267149" w14:textId="77777777" w:rsidTr="00896214">
        <w:trPr>
          <w:trHeight w:val="128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5156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EBA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Barrages</w:t>
            </w:r>
          </w:p>
        </w:tc>
      </w:tr>
      <w:tr w:rsidR="00BF2E35" w:rsidRPr="00D163F0" w14:paraId="49F645B8" w14:textId="77777777" w:rsidTr="00896214">
        <w:trPr>
          <w:trHeight w:val="274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D95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294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Assainissement</w:t>
            </w:r>
          </w:p>
        </w:tc>
      </w:tr>
      <w:tr w:rsidR="00BF2E35" w:rsidRPr="00D163F0" w14:paraId="3EACFD5C" w14:textId="77777777" w:rsidTr="00896214">
        <w:trPr>
          <w:trHeight w:val="278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AA6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220C1D">
              <w:rPr>
                <w:rFonts w:ascii="LouguiyaFR" w:eastAsia="Times New Roman" w:hAnsi="LouguiyaFR" w:cs="Calibri"/>
                <w:color w:val="000000"/>
                <w:lang w:eastAsia="fr-FR"/>
              </w:rPr>
              <w:t>Energie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DDF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Réseaux</w:t>
            </w:r>
          </w:p>
        </w:tc>
      </w:tr>
      <w:tr w:rsidR="00BF2E35" w:rsidRPr="00D163F0" w14:paraId="16C30AD5" w14:textId="77777777" w:rsidTr="00896214">
        <w:trPr>
          <w:trHeight w:val="126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B1A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DE68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Production</w:t>
            </w:r>
          </w:p>
        </w:tc>
      </w:tr>
      <w:tr w:rsidR="00BF2E35" w:rsidRPr="00D163F0" w14:paraId="1C00C282" w14:textId="77777777" w:rsidTr="00896214">
        <w:trPr>
          <w:trHeight w:val="27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90E" w14:textId="77777777" w:rsidR="00BF2E35" w:rsidRPr="00220C1D" w:rsidRDefault="00BF2E35" w:rsidP="00896214">
            <w:pPr>
              <w:spacing w:after="0" w:line="240" w:lineRule="auto"/>
              <w:ind w:left="146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220C1D">
              <w:rPr>
                <w:rFonts w:ascii="LouguiyaFR" w:eastAsia="Times New Roman" w:hAnsi="LouguiyaFR" w:cs="Calibri"/>
                <w:color w:val="000000"/>
                <w:lang w:eastAsia="fr-FR"/>
              </w:rPr>
              <w:t>Hydroagricole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975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Barrages et Bassins </w:t>
            </w:r>
          </w:p>
        </w:tc>
      </w:tr>
      <w:tr w:rsidR="00BF2E35" w:rsidRPr="00D163F0" w14:paraId="1A603E89" w14:textId="77777777" w:rsidTr="00896214">
        <w:trPr>
          <w:trHeight w:val="262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C95F" w14:textId="77777777" w:rsidR="00BF2E35" w:rsidRPr="00D163F0" w:rsidRDefault="00BF2E35" w:rsidP="00896214">
            <w:pPr>
              <w:spacing w:after="0" w:line="240" w:lineRule="auto"/>
              <w:rPr>
                <w:rFonts w:ascii="LouguiyaFR" w:eastAsia="Times New Roman" w:hAnsi="LouguiyaFR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AAE" w14:textId="77777777" w:rsidR="00BF2E35" w:rsidRPr="00D163F0" w:rsidRDefault="00BF2E35" w:rsidP="00896214">
            <w:pPr>
              <w:spacing w:after="0" w:line="240" w:lineRule="auto"/>
              <w:ind w:left="148"/>
              <w:rPr>
                <w:rFonts w:ascii="LouguiyaFR" w:eastAsia="Times New Roman" w:hAnsi="LouguiyaFR" w:cs="Calibri"/>
                <w:color w:val="000000"/>
                <w:lang w:eastAsia="fr-FR"/>
              </w:rPr>
            </w:pPr>
            <w:r w:rsidRPr="00D163F0">
              <w:rPr>
                <w:rFonts w:ascii="LouguiyaFR" w:eastAsia="Times New Roman" w:hAnsi="LouguiyaFR" w:cs="Calibri"/>
                <w:color w:val="000000"/>
                <w:lang w:eastAsia="fr-FR"/>
              </w:rPr>
              <w:t>Périmètres irrigués et axes hydrauliques</w:t>
            </w:r>
          </w:p>
        </w:tc>
      </w:tr>
    </w:tbl>
    <w:p w14:paraId="794BBF85" w14:textId="77777777" w:rsidR="00BF2E35" w:rsidRDefault="00BF2E35" w:rsidP="00BF2E35">
      <w:pPr>
        <w:jc w:val="both"/>
        <w:rPr>
          <w:rFonts w:ascii="LouguiyaFR" w:hAnsi="LouguiyaFR" w:cs="Louguiya"/>
          <w:spacing w:val="-4"/>
          <w:sz w:val="24"/>
          <w:szCs w:val="24"/>
        </w:rPr>
      </w:pPr>
    </w:p>
    <w:p w14:paraId="2813DE2D" w14:textId="77777777" w:rsidR="0031142A" w:rsidRDefault="0031142A"/>
    <w:sectPr w:rsidR="0031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Louguiy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5"/>
    <w:rsid w:val="0031142A"/>
    <w:rsid w:val="00B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7134"/>
  <w15:chartTrackingRefBased/>
  <w15:docId w15:val="{0E4EF1E4-6D5A-4A99-B581-1D371887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GAYE</dc:creator>
  <cp:keywords/>
  <dc:description/>
  <cp:lastModifiedBy>Moussa GAYE</cp:lastModifiedBy>
  <cp:revision>1</cp:revision>
  <dcterms:created xsi:type="dcterms:W3CDTF">2023-12-07T15:04:00Z</dcterms:created>
  <dcterms:modified xsi:type="dcterms:W3CDTF">2023-12-07T15:06:00Z</dcterms:modified>
</cp:coreProperties>
</file>